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5F13" w:rsidRPr="00275F13" w:rsidRDefault="00275F13" w:rsidP="00275F13">
      <w:pPr>
        <w:widowControl/>
        <w:shd w:val="clear" w:color="auto" w:fill="FFFFFF"/>
        <w:spacing w:before="300" w:after="225" w:line="480" w:lineRule="atLeast"/>
        <w:jc w:val="center"/>
        <w:outlineLvl w:val="0"/>
        <w:rPr>
          <w:rFonts w:ascii="微软雅黑" w:eastAsia="微软雅黑" w:hAnsi="微软雅黑" w:cs="宋体"/>
          <w:b/>
          <w:bCs/>
          <w:color w:val="000000"/>
          <w:kern w:val="36"/>
          <w:sz w:val="36"/>
          <w:szCs w:val="36"/>
        </w:rPr>
      </w:pPr>
      <w:r w:rsidRPr="00275F13">
        <w:rPr>
          <w:rFonts w:ascii="微软雅黑" w:eastAsia="微软雅黑" w:hAnsi="微软雅黑" w:cs="宋体" w:hint="eastAsia"/>
          <w:b/>
          <w:bCs/>
          <w:color w:val="000000"/>
          <w:kern w:val="36"/>
          <w:sz w:val="36"/>
          <w:szCs w:val="36"/>
        </w:rPr>
        <w:t>习近平关于《中共中央关于坚持和完善中国特色社会主义制度 推进国家治理体系和治理能力现代化若干重大问题的决定》的说明</w:t>
      </w:r>
    </w:p>
    <w:p w:rsidR="00275F13" w:rsidRPr="00275F13" w:rsidRDefault="00275F13" w:rsidP="00275F13">
      <w:pPr>
        <w:widowControl/>
        <w:shd w:val="clear" w:color="auto" w:fill="FFFFFF"/>
        <w:spacing w:before="150"/>
        <w:jc w:val="center"/>
        <w:rPr>
          <w:rFonts w:ascii="宋体" w:eastAsia="宋体" w:hAnsi="宋体" w:cs="宋体" w:hint="eastAsia"/>
          <w:color w:val="000000"/>
          <w:kern w:val="0"/>
          <w:sz w:val="18"/>
          <w:szCs w:val="18"/>
        </w:rPr>
      </w:pPr>
      <w:r w:rsidRPr="00275F13">
        <w:rPr>
          <w:rFonts w:ascii="宋体" w:eastAsia="宋体" w:hAnsi="宋体" w:cs="宋体" w:hint="eastAsia"/>
          <w:color w:val="000000"/>
          <w:kern w:val="0"/>
          <w:sz w:val="18"/>
          <w:szCs w:val="18"/>
        </w:rPr>
        <w:t>2019年11月06日07:17    来源：</w:t>
      </w:r>
      <w:hyperlink r:id="rId6" w:tgtFrame="_blank" w:history="1">
        <w:r w:rsidRPr="00275F13">
          <w:rPr>
            <w:rFonts w:ascii="宋体" w:eastAsia="宋体" w:hAnsi="宋体" w:cs="宋体" w:hint="eastAsia"/>
            <w:color w:val="000000"/>
            <w:kern w:val="0"/>
            <w:sz w:val="18"/>
          </w:rPr>
          <w:t>人民网－人民日报</w:t>
        </w:r>
      </w:hyperlink>
    </w:p>
    <w:p w:rsidR="00275F13" w:rsidRPr="00275F13" w:rsidRDefault="00275F13" w:rsidP="00275F13">
      <w:pPr>
        <w:widowControl/>
        <w:shd w:val="clear" w:color="auto" w:fill="FFFFFF"/>
        <w:spacing w:after="150" w:line="540" w:lineRule="atLeast"/>
        <w:ind w:firstLine="480"/>
        <w:jc w:val="left"/>
        <w:rPr>
          <w:rFonts w:ascii="微软雅黑" w:eastAsia="微软雅黑" w:hAnsi="微软雅黑" w:cs="宋体" w:hint="eastAsia"/>
          <w:color w:val="000000"/>
          <w:kern w:val="0"/>
          <w:sz w:val="27"/>
          <w:szCs w:val="27"/>
        </w:rPr>
      </w:pPr>
      <w:r w:rsidRPr="00275F13">
        <w:rPr>
          <w:rFonts w:ascii="微软雅黑" w:eastAsia="微软雅黑" w:hAnsi="微软雅黑" w:cs="宋体" w:hint="eastAsia"/>
          <w:color w:val="000000"/>
          <w:kern w:val="0"/>
          <w:sz w:val="27"/>
          <w:szCs w:val="27"/>
        </w:rPr>
        <w:t>受中央政治局委托，我就《中共中央关于坚持和完善中国特色社会主义制度、推进国家治理体系和治理能力现代化若干重大问题的决定》起草情况向全会作说明。</w:t>
      </w:r>
    </w:p>
    <w:p w:rsidR="00275F13" w:rsidRPr="00275F13" w:rsidRDefault="00275F13" w:rsidP="00275F13">
      <w:pPr>
        <w:widowControl/>
        <w:shd w:val="clear" w:color="auto" w:fill="FFFFFF"/>
        <w:spacing w:before="150" w:after="150" w:line="540" w:lineRule="atLeast"/>
        <w:ind w:firstLine="480"/>
        <w:jc w:val="left"/>
        <w:rPr>
          <w:rFonts w:ascii="微软雅黑" w:eastAsia="微软雅黑" w:hAnsi="微软雅黑" w:cs="宋体" w:hint="eastAsia"/>
          <w:color w:val="000000"/>
          <w:kern w:val="0"/>
          <w:sz w:val="27"/>
          <w:szCs w:val="27"/>
        </w:rPr>
      </w:pPr>
      <w:r w:rsidRPr="00275F13">
        <w:rPr>
          <w:rFonts w:ascii="微软雅黑" w:eastAsia="微软雅黑" w:hAnsi="微软雅黑" w:cs="宋体" w:hint="eastAsia"/>
          <w:b/>
          <w:bCs/>
          <w:color w:val="000000"/>
          <w:kern w:val="0"/>
          <w:sz w:val="27"/>
        </w:rPr>
        <w:t>一、决定稿起草背景和考虑</w:t>
      </w:r>
    </w:p>
    <w:p w:rsidR="00275F13" w:rsidRPr="00275F13" w:rsidRDefault="00275F13" w:rsidP="00275F13">
      <w:pPr>
        <w:widowControl/>
        <w:shd w:val="clear" w:color="auto" w:fill="FFFFFF"/>
        <w:spacing w:before="150" w:after="150" w:line="540" w:lineRule="atLeast"/>
        <w:ind w:firstLine="480"/>
        <w:jc w:val="left"/>
        <w:rPr>
          <w:rFonts w:ascii="微软雅黑" w:eastAsia="微软雅黑" w:hAnsi="微软雅黑" w:cs="宋体" w:hint="eastAsia"/>
          <w:color w:val="000000"/>
          <w:kern w:val="0"/>
          <w:sz w:val="27"/>
          <w:szCs w:val="27"/>
        </w:rPr>
      </w:pPr>
      <w:r w:rsidRPr="00275F13">
        <w:rPr>
          <w:rFonts w:ascii="微软雅黑" w:eastAsia="微软雅黑" w:hAnsi="微软雅黑" w:cs="宋体" w:hint="eastAsia"/>
          <w:color w:val="000000"/>
          <w:kern w:val="0"/>
          <w:sz w:val="27"/>
          <w:szCs w:val="27"/>
        </w:rPr>
        <w:t>我们刚刚庆祝了中华人民共和国成立70周年。新中国70年取得的历史性成就充分证明，中国特色社会主义制度是当代中国发展进步的根本保证。从党和国家事业发展的全局和长远出发，中央政治局决定这次中央全会专题研究坚持和完善中国特色社会主义制度、推进国家治理体系和治理能力现代化问题，主要有以下几方面考虑。</w:t>
      </w:r>
    </w:p>
    <w:p w:rsidR="00275F13" w:rsidRPr="00275F13" w:rsidRDefault="00275F13" w:rsidP="00275F13">
      <w:pPr>
        <w:widowControl/>
        <w:shd w:val="clear" w:color="auto" w:fill="FFFFFF"/>
        <w:spacing w:before="150" w:after="150" w:line="540" w:lineRule="atLeast"/>
        <w:ind w:firstLine="480"/>
        <w:jc w:val="left"/>
        <w:rPr>
          <w:rFonts w:ascii="微软雅黑" w:eastAsia="微软雅黑" w:hAnsi="微软雅黑" w:cs="宋体" w:hint="eastAsia"/>
          <w:color w:val="000000"/>
          <w:kern w:val="0"/>
          <w:sz w:val="27"/>
          <w:szCs w:val="27"/>
        </w:rPr>
      </w:pPr>
      <w:r w:rsidRPr="00275F13">
        <w:rPr>
          <w:rFonts w:ascii="微软雅黑" w:eastAsia="微软雅黑" w:hAnsi="微软雅黑" w:cs="宋体" w:hint="eastAsia"/>
          <w:color w:val="000000"/>
          <w:kern w:val="0"/>
          <w:sz w:val="27"/>
          <w:szCs w:val="27"/>
        </w:rPr>
        <w:t>第一，这是实现“两个一百年”奋斗目标的重大任务。建设社会主义现代化国家、实现中华民族伟大复兴，是我们党孜孜以求的宏伟目标。自成立以来，我们党</w:t>
      </w:r>
      <w:proofErr w:type="gramStart"/>
      <w:r w:rsidRPr="00275F13">
        <w:rPr>
          <w:rFonts w:ascii="微软雅黑" w:eastAsia="微软雅黑" w:hAnsi="微软雅黑" w:cs="宋体" w:hint="eastAsia"/>
          <w:color w:val="000000"/>
          <w:kern w:val="0"/>
          <w:sz w:val="27"/>
          <w:szCs w:val="27"/>
        </w:rPr>
        <w:t>就团结</w:t>
      </w:r>
      <w:proofErr w:type="gramEnd"/>
      <w:r w:rsidRPr="00275F13">
        <w:rPr>
          <w:rFonts w:ascii="微软雅黑" w:eastAsia="微软雅黑" w:hAnsi="微软雅黑" w:cs="宋体" w:hint="eastAsia"/>
          <w:color w:val="000000"/>
          <w:kern w:val="0"/>
          <w:sz w:val="27"/>
          <w:szCs w:val="27"/>
        </w:rPr>
        <w:t>带领人民为此进行了不懈奋斗。随着改革开放逐步深化，我们党对制度建设的认识越来越深入。1980年，邓小平同志在总结“文化大革命”的教训时就指出：“领导制度、组织制度问题更带有根本性、全局性、稳定性和长期性。”“制度好可以使坏人无法任意横行，制度不好可以使好人无法充分做好事，甚至会走向反面。”1992年，邓小平同志在南方谈话中说：“恐怕再有三十年的时间，我</w:t>
      </w:r>
      <w:r w:rsidRPr="00275F13">
        <w:rPr>
          <w:rFonts w:ascii="微软雅黑" w:eastAsia="微软雅黑" w:hAnsi="微软雅黑" w:cs="宋体" w:hint="eastAsia"/>
          <w:color w:val="000000"/>
          <w:kern w:val="0"/>
          <w:sz w:val="27"/>
          <w:szCs w:val="27"/>
        </w:rPr>
        <w:lastRenderedPageBreak/>
        <w:t>们才会在各方面形成一整套更加成熟、更加定型的制度。”党的十四大提出：“在九十年代，我们要初步建立起新的经济体制，实现达到小康水平的第二步发展目标。再经过二十年的努力，到建党一百周年的时候，我们将在各方面形成一整套更加成熟更加定型的制度。”党的十五大、十六大、十七大都对制度建设提出明确要求。</w:t>
      </w:r>
    </w:p>
    <w:p w:rsidR="00275F13" w:rsidRPr="00275F13" w:rsidRDefault="00275F13" w:rsidP="00275F13">
      <w:pPr>
        <w:widowControl/>
        <w:shd w:val="clear" w:color="auto" w:fill="FFFFFF"/>
        <w:spacing w:before="150" w:after="150" w:line="540" w:lineRule="atLeast"/>
        <w:ind w:firstLine="480"/>
        <w:jc w:val="left"/>
        <w:rPr>
          <w:rFonts w:ascii="微软雅黑" w:eastAsia="微软雅黑" w:hAnsi="微软雅黑" w:cs="宋体" w:hint="eastAsia"/>
          <w:color w:val="000000"/>
          <w:kern w:val="0"/>
          <w:sz w:val="27"/>
          <w:szCs w:val="27"/>
        </w:rPr>
      </w:pPr>
      <w:r w:rsidRPr="00275F13">
        <w:rPr>
          <w:rFonts w:ascii="微软雅黑" w:eastAsia="微软雅黑" w:hAnsi="微软雅黑" w:cs="宋体" w:hint="eastAsia"/>
          <w:color w:val="000000"/>
          <w:kern w:val="0"/>
          <w:sz w:val="27"/>
          <w:szCs w:val="27"/>
        </w:rPr>
        <w:t>党的十八大以来，我们党把制度建设摆到更加突出的位置，强调“全面建成小康社会，必须以更大的政治勇气和智慧，不失时机深化重要领域改革，坚决破除一切妨碍科学发展的思想观念和体制机制弊端，构建系统完备、科学规范、运行有效的制度体系，使各方面制度更加成熟更加定型”。党的十八届三中全会首次提出“推进国家治理体系和治理能力现代化”这个重大命题，并把“完善和发展中国特色社会主义制度、推进国家治理体系和治理能力现代化”确定为全面深化改革的总目标。党的十八届五中全会进一步强调，“十三五”时期要实现“各方面制度更加成熟更加定型，国家治理体系和治理能力现代化取得重大进展，各领域基础性制度体系基本形成”。</w:t>
      </w:r>
    </w:p>
    <w:p w:rsidR="00275F13" w:rsidRPr="00275F13" w:rsidRDefault="00275F13" w:rsidP="00275F13">
      <w:pPr>
        <w:widowControl/>
        <w:shd w:val="clear" w:color="auto" w:fill="FFFFFF"/>
        <w:spacing w:before="150" w:after="150" w:line="540" w:lineRule="atLeast"/>
        <w:ind w:firstLine="480"/>
        <w:jc w:val="left"/>
        <w:rPr>
          <w:rFonts w:ascii="微软雅黑" w:eastAsia="微软雅黑" w:hAnsi="微软雅黑" w:cs="宋体" w:hint="eastAsia"/>
          <w:color w:val="000000"/>
          <w:kern w:val="0"/>
          <w:sz w:val="27"/>
          <w:szCs w:val="27"/>
        </w:rPr>
      </w:pPr>
      <w:r w:rsidRPr="00275F13">
        <w:rPr>
          <w:rFonts w:ascii="微软雅黑" w:eastAsia="微软雅黑" w:hAnsi="微软雅黑" w:cs="宋体" w:hint="eastAsia"/>
          <w:color w:val="000000"/>
          <w:kern w:val="0"/>
          <w:sz w:val="27"/>
          <w:szCs w:val="27"/>
        </w:rPr>
        <w:t>党的十九大</w:t>
      </w:r>
      <w:proofErr w:type="gramStart"/>
      <w:r w:rsidRPr="00275F13">
        <w:rPr>
          <w:rFonts w:ascii="微软雅黑" w:eastAsia="微软雅黑" w:hAnsi="微软雅黑" w:cs="宋体" w:hint="eastAsia"/>
          <w:color w:val="000000"/>
          <w:kern w:val="0"/>
          <w:sz w:val="27"/>
          <w:szCs w:val="27"/>
        </w:rPr>
        <w:t>作出</w:t>
      </w:r>
      <w:proofErr w:type="gramEnd"/>
      <w:r w:rsidRPr="00275F13">
        <w:rPr>
          <w:rFonts w:ascii="微软雅黑" w:eastAsia="微软雅黑" w:hAnsi="微软雅黑" w:cs="宋体" w:hint="eastAsia"/>
          <w:color w:val="000000"/>
          <w:kern w:val="0"/>
          <w:sz w:val="27"/>
          <w:szCs w:val="27"/>
        </w:rPr>
        <w:t>到本世纪中叶把我国建成富强民主文明和谐美丽的社会主义现代化强国的战略安排，其中制度建设和治理能力建设的目标是：到2035年，“各方面制度更加完善，国家治理体系和治理能力现代化基本实现”；到本世纪中叶，“实现国家治理体系和治理能力现代化”。党的十九届二中、三中全会分别就修改宪法和深化党和国家机构改革</w:t>
      </w:r>
      <w:proofErr w:type="gramStart"/>
      <w:r w:rsidRPr="00275F13">
        <w:rPr>
          <w:rFonts w:ascii="微软雅黑" w:eastAsia="微软雅黑" w:hAnsi="微软雅黑" w:cs="宋体" w:hint="eastAsia"/>
          <w:color w:val="000000"/>
          <w:kern w:val="0"/>
          <w:sz w:val="27"/>
          <w:szCs w:val="27"/>
        </w:rPr>
        <w:t>作出</w:t>
      </w:r>
      <w:proofErr w:type="gramEnd"/>
      <w:r w:rsidRPr="00275F13">
        <w:rPr>
          <w:rFonts w:ascii="微软雅黑" w:eastAsia="微软雅黑" w:hAnsi="微软雅黑" w:cs="宋体" w:hint="eastAsia"/>
          <w:color w:val="000000"/>
          <w:kern w:val="0"/>
          <w:sz w:val="27"/>
          <w:szCs w:val="27"/>
        </w:rPr>
        <w:t>部署，在制度建设和治理能力建设上迈出了新的重大步伐。党的十九届三中全会指出：“我们党要更好领导人民进行伟大斗争、建</w:t>
      </w:r>
      <w:r w:rsidRPr="00275F13">
        <w:rPr>
          <w:rFonts w:ascii="微软雅黑" w:eastAsia="微软雅黑" w:hAnsi="微软雅黑" w:cs="宋体" w:hint="eastAsia"/>
          <w:color w:val="000000"/>
          <w:kern w:val="0"/>
          <w:sz w:val="27"/>
          <w:szCs w:val="27"/>
        </w:rPr>
        <w:lastRenderedPageBreak/>
        <w:t>设伟大工程、推进伟大事业、实现伟大梦想，必须加快推进国家治理体系和治理能力现代化，努力形成更加成熟更加定型的中国特色社会主义制度。这是摆在我们党面前的一项重大任务。”现在，我们党有必要对坚持和完善中国特色社会主义制度、推进国家治理体系和治理能力现代化进行系统总结，提出与时俱</w:t>
      </w:r>
      <w:proofErr w:type="gramStart"/>
      <w:r w:rsidRPr="00275F13">
        <w:rPr>
          <w:rFonts w:ascii="微软雅黑" w:eastAsia="微软雅黑" w:hAnsi="微软雅黑" w:cs="宋体" w:hint="eastAsia"/>
          <w:color w:val="000000"/>
          <w:kern w:val="0"/>
          <w:sz w:val="27"/>
          <w:szCs w:val="27"/>
        </w:rPr>
        <w:t>进完善</w:t>
      </w:r>
      <w:proofErr w:type="gramEnd"/>
      <w:r w:rsidRPr="00275F13">
        <w:rPr>
          <w:rFonts w:ascii="微软雅黑" w:eastAsia="微软雅黑" w:hAnsi="微软雅黑" w:cs="宋体" w:hint="eastAsia"/>
          <w:color w:val="000000"/>
          <w:kern w:val="0"/>
          <w:sz w:val="27"/>
          <w:szCs w:val="27"/>
        </w:rPr>
        <w:t>和发展的前进方向和工作要求。</w:t>
      </w:r>
    </w:p>
    <w:p w:rsidR="00275F13" w:rsidRPr="00275F13" w:rsidRDefault="00275F13" w:rsidP="00275F13">
      <w:pPr>
        <w:widowControl/>
        <w:shd w:val="clear" w:color="auto" w:fill="FFFFFF"/>
        <w:spacing w:before="150" w:after="150" w:line="540" w:lineRule="atLeast"/>
        <w:ind w:firstLine="480"/>
        <w:jc w:val="left"/>
        <w:rPr>
          <w:rFonts w:ascii="微软雅黑" w:eastAsia="微软雅黑" w:hAnsi="微软雅黑" w:cs="宋体" w:hint="eastAsia"/>
          <w:color w:val="000000"/>
          <w:kern w:val="0"/>
          <w:sz w:val="27"/>
          <w:szCs w:val="27"/>
        </w:rPr>
      </w:pPr>
      <w:r w:rsidRPr="00275F13">
        <w:rPr>
          <w:rFonts w:ascii="微软雅黑" w:eastAsia="微软雅黑" w:hAnsi="微软雅黑" w:cs="宋体" w:hint="eastAsia"/>
          <w:color w:val="000000"/>
          <w:kern w:val="0"/>
          <w:sz w:val="27"/>
          <w:szCs w:val="27"/>
        </w:rPr>
        <w:t>第二，这是把新时代改革开放推向前进的根本要求。在改革开放40多年历程中，党的十一届三中全会是划时代的，开启了改革开放和社会主义现代化建设历史新时期；党的十八届三中全会也是划时代的，开启了全面深化改革、系统整体设计推进改革的新时代，开创了我国改革开放的新局面。党的十八届三中全会推出336项重大改革举措。经过5年多的努力，重要领域和关键环节改革成效显著，主要领域基础性制度体系基本形成，为推进国家治理体系和治理能力现代化打下了坚实基础。同时，也要看到，这些改革举措有的尚未完成，有的甚至需要相当长的时间去落实，我们已经啃下了不少硬骨头但还有许多硬骨头要啃，我们攻克了不少难关但还有许多难关要攻克，我们决不能停下脚步，决不能有松口气、歇歇脚的想法。我在庆祝改革开放40周年大会上强调，要“坚持方向不变、道路不偏、力度不减，推动新时代改革开放走得更稳、走得更远”。这就要求从全面建设社会主义现代化国家的战略需要出发，对全面深化改革工作进一步</w:t>
      </w:r>
      <w:proofErr w:type="gramStart"/>
      <w:r w:rsidRPr="00275F13">
        <w:rPr>
          <w:rFonts w:ascii="微软雅黑" w:eastAsia="微软雅黑" w:hAnsi="微软雅黑" w:cs="宋体" w:hint="eastAsia"/>
          <w:color w:val="000000"/>
          <w:kern w:val="0"/>
          <w:sz w:val="27"/>
          <w:szCs w:val="27"/>
        </w:rPr>
        <w:t>作出</w:t>
      </w:r>
      <w:proofErr w:type="gramEnd"/>
      <w:r w:rsidRPr="00275F13">
        <w:rPr>
          <w:rFonts w:ascii="微软雅黑" w:eastAsia="微软雅黑" w:hAnsi="微软雅黑" w:cs="宋体" w:hint="eastAsia"/>
          <w:color w:val="000000"/>
          <w:kern w:val="0"/>
          <w:sz w:val="27"/>
          <w:szCs w:val="27"/>
        </w:rPr>
        <w:t>部署。</w:t>
      </w:r>
    </w:p>
    <w:p w:rsidR="00275F13" w:rsidRPr="00275F13" w:rsidRDefault="00275F13" w:rsidP="00275F13">
      <w:pPr>
        <w:widowControl/>
        <w:shd w:val="clear" w:color="auto" w:fill="FFFFFF"/>
        <w:spacing w:before="150" w:after="150" w:line="540" w:lineRule="atLeast"/>
        <w:ind w:firstLine="480"/>
        <w:jc w:val="left"/>
        <w:rPr>
          <w:rFonts w:ascii="微软雅黑" w:eastAsia="微软雅黑" w:hAnsi="微软雅黑" w:cs="宋体" w:hint="eastAsia"/>
          <w:color w:val="000000"/>
          <w:kern w:val="0"/>
          <w:sz w:val="27"/>
          <w:szCs w:val="27"/>
        </w:rPr>
      </w:pPr>
      <w:r w:rsidRPr="00275F13">
        <w:rPr>
          <w:rFonts w:ascii="微软雅黑" w:eastAsia="微软雅黑" w:hAnsi="微软雅黑" w:cs="宋体" w:hint="eastAsia"/>
          <w:color w:val="000000"/>
          <w:kern w:val="0"/>
          <w:sz w:val="27"/>
          <w:szCs w:val="27"/>
        </w:rPr>
        <w:t>相比过去，新时代改革开放具有许多新的内涵和特点，其中很重要的一点就是制度建设分量更重，改革更多面对的是深层次体制机制问题，对改革顶层设计的要求更高，对改革的系统性、整体性、协同性要求更</w:t>
      </w:r>
      <w:r w:rsidRPr="00275F13">
        <w:rPr>
          <w:rFonts w:ascii="微软雅黑" w:eastAsia="微软雅黑" w:hAnsi="微软雅黑" w:cs="宋体" w:hint="eastAsia"/>
          <w:color w:val="000000"/>
          <w:kern w:val="0"/>
          <w:sz w:val="27"/>
          <w:szCs w:val="27"/>
        </w:rPr>
        <w:lastRenderedPageBreak/>
        <w:t>强，相应地建章立制、构建体系的任务更重。新时代谋划全面深化改革，必须以坚持和完善中国特色社会主义制度、推进国家治理体系和治理能力现代化为主轴，深刻把握我国发展要求和时代潮流，把制度建设和治理能力建设摆到更加突出的位置，继续深化各领域各方面体制机制改革，推动各方面制度更加成熟更加定型，推进国家治理体系和治理能力现代化。</w:t>
      </w:r>
    </w:p>
    <w:p w:rsidR="00275F13" w:rsidRPr="00275F13" w:rsidRDefault="00275F13" w:rsidP="00275F13">
      <w:pPr>
        <w:widowControl/>
        <w:shd w:val="clear" w:color="auto" w:fill="FFFFFF"/>
        <w:spacing w:before="150" w:after="150" w:line="540" w:lineRule="atLeast"/>
        <w:ind w:firstLine="480"/>
        <w:jc w:val="left"/>
        <w:rPr>
          <w:rFonts w:ascii="微软雅黑" w:eastAsia="微软雅黑" w:hAnsi="微软雅黑" w:cs="宋体" w:hint="eastAsia"/>
          <w:color w:val="000000"/>
          <w:kern w:val="0"/>
          <w:sz w:val="27"/>
          <w:szCs w:val="27"/>
        </w:rPr>
      </w:pPr>
      <w:r w:rsidRPr="00275F13">
        <w:rPr>
          <w:rFonts w:ascii="微软雅黑" w:eastAsia="微软雅黑" w:hAnsi="微软雅黑" w:cs="宋体" w:hint="eastAsia"/>
          <w:color w:val="000000"/>
          <w:kern w:val="0"/>
          <w:sz w:val="27"/>
          <w:szCs w:val="27"/>
        </w:rPr>
        <w:t>第三，这是应对风险挑战、赢得主动的有力保证。古人讲，“天下之势不盛则衰，天下之治不进则退”。当今世界正经历百年未有之大变局，国际形势复杂多变，改革发展稳定、内政外交国防、治党治国治军各方面任务之繁重前所未有，我们面临的风险挑战之严峻前所未有。这些风险挑战，有的来自国内，有的来自国际，有的来自经济社会领域，有的来自自然界。我们要打赢防范化解重大风险攻坚战，必须坚持和完善中国特色社会主义制度、推进国家治理体系和治理能力现代化，运用制度威力应对风险挑战的冲击。</w:t>
      </w:r>
    </w:p>
    <w:p w:rsidR="00275F13" w:rsidRPr="00275F13" w:rsidRDefault="00275F13" w:rsidP="00275F13">
      <w:pPr>
        <w:widowControl/>
        <w:shd w:val="clear" w:color="auto" w:fill="FFFFFF"/>
        <w:spacing w:before="150" w:after="150" w:line="540" w:lineRule="atLeast"/>
        <w:ind w:firstLine="480"/>
        <w:jc w:val="left"/>
        <w:rPr>
          <w:rFonts w:ascii="微软雅黑" w:eastAsia="微软雅黑" w:hAnsi="微软雅黑" w:cs="宋体" w:hint="eastAsia"/>
          <w:color w:val="000000"/>
          <w:kern w:val="0"/>
          <w:sz w:val="27"/>
          <w:szCs w:val="27"/>
        </w:rPr>
      </w:pPr>
      <w:r w:rsidRPr="00275F13">
        <w:rPr>
          <w:rFonts w:ascii="微软雅黑" w:eastAsia="微软雅黑" w:hAnsi="微软雅黑" w:cs="宋体" w:hint="eastAsia"/>
          <w:color w:val="000000"/>
          <w:kern w:val="0"/>
          <w:sz w:val="27"/>
          <w:szCs w:val="27"/>
        </w:rPr>
        <w:t>基于上述考虑，今年2月28日、3月29日，中央政治局常委会、中央政治局先后召开会议，决定党的十九届四中全会专题研究坚持和完善中国特色社会主义制度、推进国家治理体系和治理能力现代化问题，并决定成立文件起草组，在中央政治局常委会领导下进行文件起草工作。</w:t>
      </w:r>
    </w:p>
    <w:p w:rsidR="00275F13" w:rsidRPr="00275F13" w:rsidRDefault="00275F13" w:rsidP="00275F13">
      <w:pPr>
        <w:widowControl/>
        <w:shd w:val="clear" w:color="auto" w:fill="FFFFFF"/>
        <w:spacing w:before="150" w:after="150" w:line="540" w:lineRule="atLeast"/>
        <w:ind w:firstLine="480"/>
        <w:jc w:val="left"/>
        <w:rPr>
          <w:rFonts w:ascii="微软雅黑" w:eastAsia="微软雅黑" w:hAnsi="微软雅黑" w:cs="宋体" w:hint="eastAsia"/>
          <w:color w:val="000000"/>
          <w:kern w:val="0"/>
          <w:sz w:val="27"/>
          <w:szCs w:val="27"/>
        </w:rPr>
      </w:pPr>
      <w:r w:rsidRPr="00275F13">
        <w:rPr>
          <w:rFonts w:ascii="微软雅黑" w:eastAsia="微软雅黑" w:hAnsi="微软雅黑" w:cs="宋体" w:hint="eastAsia"/>
          <w:b/>
          <w:bCs/>
          <w:color w:val="000000"/>
          <w:kern w:val="0"/>
          <w:sz w:val="27"/>
        </w:rPr>
        <w:t>二、起草过程</w:t>
      </w:r>
    </w:p>
    <w:p w:rsidR="00275F13" w:rsidRPr="00275F13" w:rsidRDefault="00275F13" w:rsidP="00275F13">
      <w:pPr>
        <w:widowControl/>
        <w:shd w:val="clear" w:color="auto" w:fill="FFFFFF"/>
        <w:spacing w:before="150" w:after="150" w:line="540" w:lineRule="atLeast"/>
        <w:ind w:firstLine="480"/>
        <w:jc w:val="left"/>
        <w:rPr>
          <w:rFonts w:ascii="微软雅黑" w:eastAsia="微软雅黑" w:hAnsi="微软雅黑" w:cs="宋体" w:hint="eastAsia"/>
          <w:color w:val="000000"/>
          <w:kern w:val="0"/>
          <w:sz w:val="27"/>
          <w:szCs w:val="27"/>
        </w:rPr>
      </w:pPr>
      <w:r w:rsidRPr="00275F13">
        <w:rPr>
          <w:rFonts w:ascii="微软雅黑" w:eastAsia="微软雅黑" w:hAnsi="微软雅黑" w:cs="宋体" w:hint="eastAsia"/>
          <w:color w:val="000000"/>
          <w:kern w:val="0"/>
          <w:sz w:val="27"/>
          <w:szCs w:val="27"/>
        </w:rPr>
        <w:t>今年4月3日，文件起草组召开第一次全体会议，文件起草工作正式启动。4月7日，党中央发出通知，就全会议题征求各地区各部门意</w:t>
      </w:r>
      <w:r w:rsidRPr="00275F13">
        <w:rPr>
          <w:rFonts w:ascii="微软雅黑" w:eastAsia="微软雅黑" w:hAnsi="微软雅黑" w:cs="宋体" w:hint="eastAsia"/>
          <w:color w:val="000000"/>
          <w:kern w:val="0"/>
          <w:sz w:val="27"/>
          <w:szCs w:val="27"/>
        </w:rPr>
        <w:lastRenderedPageBreak/>
        <w:t>见和建议。各方面共反馈意见109份，大家就坚持和完善中国特色社会主义制度、推进国家治理体系和治理能力现代化的重大成就和历史经验、必须坚持的重大原则和根本制度、基本制度、重要制度以及面临的主要问题和重大任务、需要采取的重要举措等提出了不少有价值的意见和建议。</w:t>
      </w:r>
    </w:p>
    <w:p w:rsidR="00275F13" w:rsidRPr="00275F13" w:rsidRDefault="00275F13" w:rsidP="00275F13">
      <w:pPr>
        <w:widowControl/>
        <w:shd w:val="clear" w:color="auto" w:fill="FFFFFF"/>
        <w:spacing w:before="150" w:after="150" w:line="540" w:lineRule="atLeast"/>
        <w:ind w:firstLine="480"/>
        <w:jc w:val="left"/>
        <w:rPr>
          <w:rFonts w:ascii="微软雅黑" w:eastAsia="微软雅黑" w:hAnsi="微软雅黑" w:cs="宋体" w:hint="eastAsia"/>
          <w:color w:val="000000"/>
          <w:kern w:val="0"/>
          <w:sz w:val="27"/>
          <w:szCs w:val="27"/>
        </w:rPr>
      </w:pPr>
      <w:r w:rsidRPr="00275F13">
        <w:rPr>
          <w:rFonts w:ascii="微软雅黑" w:eastAsia="微软雅黑" w:hAnsi="微软雅黑" w:cs="宋体" w:hint="eastAsia"/>
          <w:color w:val="000000"/>
          <w:kern w:val="0"/>
          <w:sz w:val="27"/>
          <w:szCs w:val="27"/>
        </w:rPr>
        <w:t>各方面认为，在庆祝中华人民共和国成立70周年之际，党的十九届四中全会重点研究坚持和完善中国特色社会主义制度、推进国家治理体系和治理能力现代化问题并</w:t>
      </w:r>
      <w:proofErr w:type="gramStart"/>
      <w:r w:rsidRPr="00275F13">
        <w:rPr>
          <w:rFonts w:ascii="微软雅黑" w:eastAsia="微软雅黑" w:hAnsi="微软雅黑" w:cs="宋体" w:hint="eastAsia"/>
          <w:color w:val="000000"/>
          <w:kern w:val="0"/>
          <w:sz w:val="27"/>
          <w:szCs w:val="27"/>
        </w:rPr>
        <w:t>作出</w:t>
      </w:r>
      <w:proofErr w:type="gramEnd"/>
      <w:r w:rsidRPr="00275F13">
        <w:rPr>
          <w:rFonts w:ascii="微软雅黑" w:eastAsia="微软雅黑" w:hAnsi="微软雅黑" w:cs="宋体" w:hint="eastAsia"/>
          <w:color w:val="000000"/>
          <w:kern w:val="0"/>
          <w:sz w:val="27"/>
          <w:szCs w:val="27"/>
        </w:rPr>
        <w:t>决定，体现了党中央高瞻远瞩的战略眼光和强烈的历史担当，对决胜全面建成小康社会、全面建设社会主义现代化国家，对巩固党的执政地位、确保党和国家长治久安，具有重大而深远的意义。</w:t>
      </w:r>
    </w:p>
    <w:p w:rsidR="00275F13" w:rsidRPr="00275F13" w:rsidRDefault="00275F13" w:rsidP="00275F13">
      <w:pPr>
        <w:widowControl/>
        <w:shd w:val="clear" w:color="auto" w:fill="FFFFFF"/>
        <w:spacing w:before="150" w:after="150" w:line="540" w:lineRule="atLeast"/>
        <w:ind w:firstLine="480"/>
        <w:jc w:val="left"/>
        <w:rPr>
          <w:rFonts w:ascii="微软雅黑" w:eastAsia="微软雅黑" w:hAnsi="微软雅黑" w:cs="宋体" w:hint="eastAsia"/>
          <w:color w:val="000000"/>
          <w:kern w:val="0"/>
          <w:sz w:val="27"/>
          <w:szCs w:val="27"/>
        </w:rPr>
      </w:pPr>
      <w:r w:rsidRPr="00275F13">
        <w:rPr>
          <w:rFonts w:ascii="微软雅黑" w:eastAsia="微软雅黑" w:hAnsi="微软雅黑" w:cs="宋体" w:hint="eastAsia"/>
          <w:color w:val="000000"/>
          <w:kern w:val="0"/>
          <w:sz w:val="27"/>
          <w:szCs w:val="27"/>
        </w:rPr>
        <w:t>文件起草组成立6个多月来，认真研读相关重要文献，系统总结我国革命、建设、改革进程中的制度演变、制度创新，特别是深入总结党的十八大以来党中央领导全党全国人民坚持和完善中国特色社会主义制度，推进国家治理体系和治理能力现代化取得的重大理论成果、实践成果、制度成果，整理消化各方面反馈的意见和建议，开展专题研究，反复讨论修改决定稿。</w:t>
      </w:r>
    </w:p>
    <w:p w:rsidR="00275F13" w:rsidRPr="00275F13" w:rsidRDefault="00275F13" w:rsidP="00275F13">
      <w:pPr>
        <w:widowControl/>
        <w:shd w:val="clear" w:color="auto" w:fill="FFFFFF"/>
        <w:spacing w:before="150" w:after="150" w:line="540" w:lineRule="atLeast"/>
        <w:ind w:firstLine="480"/>
        <w:jc w:val="left"/>
        <w:rPr>
          <w:rFonts w:ascii="微软雅黑" w:eastAsia="微软雅黑" w:hAnsi="微软雅黑" w:cs="宋体" w:hint="eastAsia"/>
          <w:color w:val="000000"/>
          <w:kern w:val="0"/>
          <w:sz w:val="27"/>
          <w:szCs w:val="27"/>
        </w:rPr>
      </w:pPr>
      <w:r w:rsidRPr="00275F13">
        <w:rPr>
          <w:rFonts w:ascii="微软雅黑" w:eastAsia="微软雅黑" w:hAnsi="微软雅黑" w:cs="宋体" w:hint="eastAsia"/>
          <w:color w:val="000000"/>
          <w:kern w:val="0"/>
          <w:sz w:val="27"/>
          <w:szCs w:val="27"/>
        </w:rPr>
        <w:t>根据中央政治局会议决定，9月初，决定征求意见稿下发党内一定范围征求意见，包括征求部分党内老同志意见。各方面认真组织学习讨论，各地区各部门共反馈意见118份。9月25日，我主持召开党外人</w:t>
      </w:r>
      <w:r w:rsidRPr="00275F13">
        <w:rPr>
          <w:rFonts w:ascii="微软雅黑" w:eastAsia="微软雅黑" w:hAnsi="微软雅黑" w:cs="宋体" w:hint="eastAsia"/>
          <w:color w:val="000000"/>
          <w:kern w:val="0"/>
          <w:sz w:val="27"/>
          <w:szCs w:val="27"/>
        </w:rPr>
        <w:lastRenderedPageBreak/>
        <w:t>士座谈会，当面听取了各民主党派中央、全国工商联负责人和无党派人士意见，与会同志提交了10份发言材料。</w:t>
      </w:r>
    </w:p>
    <w:p w:rsidR="00275F13" w:rsidRPr="00275F13" w:rsidRDefault="00275F13" w:rsidP="00275F13">
      <w:pPr>
        <w:widowControl/>
        <w:shd w:val="clear" w:color="auto" w:fill="FFFFFF"/>
        <w:spacing w:before="150" w:after="150" w:line="540" w:lineRule="atLeast"/>
        <w:ind w:firstLine="480"/>
        <w:jc w:val="left"/>
        <w:rPr>
          <w:rFonts w:ascii="微软雅黑" w:eastAsia="微软雅黑" w:hAnsi="微软雅黑" w:cs="宋体" w:hint="eastAsia"/>
          <w:color w:val="000000"/>
          <w:kern w:val="0"/>
          <w:sz w:val="27"/>
          <w:szCs w:val="27"/>
        </w:rPr>
      </w:pPr>
      <w:r w:rsidRPr="00275F13">
        <w:rPr>
          <w:rFonts w:ascii="微软雅黑" w:eastAsia="微软雅黑" w:hAnsi="微软雅黑" w:cs="宋体" w:hint="eastAsia"/>
          <w:color w:val="000000"/>
          <w:kern w:val="0"/>
          <w:sz w:val="27"/>
          <w:szCs w:val="27"/>
        </w:rPr>
        <w:t>文件起草组对收到的所有意见和建议进行了认真整理。经汇总，各方面共提出修改意见1948条，扣除重复意见后为1755条，其中原则性意见380条，具体修改意见1375条。</w:t>
      </w:r>
    </w:p>
    <w:p w:rsidR="00275F13" w:rsidRPr="00275F13" w:rsidRDefault="00275F13" w:rsidP="00275F13">
      <w:pPr>
        <w:widowControl/>
        <w:shd w:val="clear" w:color="auto" w:fill="FFFFFF"/>
        <w:spacing w:before="150" w:after="150" w:line="540" w:lineRule="atLeast"/>
        <w:ind w:firstLine="480"/>
        <w:jc w:val="left"/>
        <w:rPr>
          <w:rFonts w:ascii="微软雅黑" w:eastAsia="微软雅黑" w:hAnsi="微软雅黑" w:cs="宋体" w:hint="eastAsia"/>
          <w:color w:val="000000"/>
          <w:kern w:val="0"/>
          <w:sz w:val="27"/>
          <w:szCs w:val="27"/>
        </w:rPr>
      </w:pPr>
      <w:r w:rsidRPr="00275F13">
        <w:rPr>
          <w:rFonts w:ascii="微软雅黑" w:eastAsia="微软雅黑" w:hAnsi="微软雅黑" w:cs="宋体" w:hint="eastAsia"/>
          <w:color w:val="000000"/>
          <w:kern w:val="0"/>
          <w:sz w:val="27"/>
          <w:szCs w:val="27"/>
        </w:rPr>
        <w:t>从征求意见反馈情况看，各方面对决定稿给予充分肯定。大家一致认为，决定稿准确把握我国国家制度和国家治理体系的演进方向和规律，突出坚持和完善党的领导制度，抓住了国家治理的关键和根本；突出守正创新、开拓进取，彰显了中国特色社会主义制度自信；突出系统集成、协同高效，体现了强烈的问题导向和鲜明的实践特色。决定稿回答了“坚持和巩固什么、完善和发展什么”这个重大政治问题，既阐明了必须牢牢坚持的重大制度和原则，又部署了推进制度建设的重大任务和举措，坚持根本制度、基本制度、重要制度相衔接，统筹顶层设计和分层对接，统筹制度改革和制度运行，体现了总结历史和面向未来的统一、保持定力和改革创新的统一、问题导向和目标导向的统一，必将对推动各方面制度更加成熟更加定型、把我国制度优势更好转化为国家治理效能产生重大而深远的影响。</w:t>
      </w:r>
    </w:p>
    <w:p w:rsidR="00275F13" w:rsidRPr="00275F13" w:rsidRDefault="00275F13" w:rsidP="00275F13">
      <w:pPr>
        <w:widowControl/>
        <w:shd w:val="clear" w:color="auto" w:fill="FFFFFF"/>
        <w:spacing w:before="150" w:after="150" w:line="540" w:lineRule="atLeast"/>
        <w:ind w:firstLine="480"/>
        <w:jc w:val="left"/>
        <w:rPr>
          <w:rFonts w:ascii="微软雅黑" w:eastAsia="微软雅黑" w:hAnsi="微软雅黑" w:cs="宋体" w:hint="eastAsia"/>
          <w:color w:val="000000"/>
          <w:kern w:val="0"/>
          <w:sz w:val="27"/>
          <w:szCs w:val="27"/>
        </w:rPr>
      </w:pPr>
      <w:r w:rsidRPr="00275F13">
        <w:rPr>
          <w:rFonts w:ascii="微软雅黑" w:eastAsia="微软雅黑" w:hAnsi="微软雅黑" w:cs="宋体" w:hint="eastAsia"/>
          <w:color w:val="000000"/>
          <w:kern w:val="0"/>
          <w:sz w:val="27"/>
          <w:szCs w:val="27"/>
        </w:rPr>
        <w:t>在征求意见过程中，各方面提出了许多好的意见和建议，主要有以下几个方面。一是建议在概括出的我国国家制度和国家治理体系的显著优势中，增写全面深化改革、全面依法治国的内容。二是建议对完善科技制度加以突出强调，以充分发挥科技创新引领作用。三是建议更加重</w:t>
      </w:r>
      <w:r w:rsidRPr="00275F13">
        <w:rPr>
          <w:rFonts w:ascii="微软雅黑" w:eastAsia="微软雅黑" w:hAnsi="微软雅黑" w:cs="宋体" w:hint="eastAsia"/>
          <w:color w:val="000000"/>
          <w:kern w:val="0"/>
          <w:sz w:val="27"/>
          <w:szCs w:val="27"/>
        </w:rPr>
        <w:lastRenderedPageBreak/>
        <w:t>视保障粮食安全、乡村振兴、农业农村优先发展等重要制度安排。四是建议更加重视运用人工智能、互联网、大数据等现代信息技术手段提升治理能力和治理现代化水平。五是建议围绕坚持党管干部原则，就完善干部管理制度、激励干部担当作为和狠抓落实、培养干部斗争精神和斗争本领提出要求。六是建议加强我国国家制度和国家治理体系的理论研究和宣传教育。七是建议把贯彻落实这次全会精神同推动党的十八大以来党中央部署的各项改革任务紧密结合起来，形成一体推动、一体落实的整体部署和工作机制。</w:t>
      </w:r>
    </w:p>
    <w:p w:rsidR="00275F13" w:rsidRPr="00275F13" w:rsidRDefault="00275F13" w:rsidP="00275F13">
      <w:pPr>
        <w:widowControl/>
        <w:shd w:val="clear" w:color="auto" w:fill="FFFFFF"/>
        <w:spacing w:before="150" w:after="150" w:line="540" w:lineRule="atLeast"/>
        <w:ind w:firstLine="480"/>
        <w:jc w:val="left"/>
        <w:rPr>
          <w:rFonts w:ascii="微软雅黑" w:eastAsia="微软雅黑" w:hAnsi="微软雅黑" w:cs="宋体" w:hint="eastAsia"/>
          <w:color w:val="000000"/>
          <w:kern w:val="0"/>
          <w:sz w:val="27"/>
          <w:szCs w:val="27"/>
        </w:rPr>
      </w:pPr>
      <w:r w:rsidRPr="00275F13">
        <w:rPr>
          <w:rFonts w:ascii="微软雅黑" w:eastAsia="微软雅黑" w:hAnsi="微软雅黑" w:cs="宋体" w:hint="eastAsia"/>
          <w:color w:val="000000"/>
          <w:kern w:val="0"/>
          <w:sz w:val="27"/>
          <w:szCs w:val="27"/>
        </w:rPr>
        <w:t>党中央责成文件起草组认真研究和吸纳各方面意见和建议。文件起草组逐条分析各方面所提意见和建议，力求做到能吸收的尽量吸收。经反复研究推敲，对决定稿</w:t>
      </w:r>
      <w:proofErr w:type="gramStart"/>
      <w:r w:rsidRPr="00275F13">
        <w:rPr>
          <w:rFonts w:ascii="微软雅黑" w:eastAsia="微软雅黑" w:hAnsi="微软雅黑" w:cs="宋体" w:hint="eastAsia"/>
          <w:color w:val="000000"/>
          <w:kern w:val="0"/>
          <w:sz w:val="27"/>
          <w:szCs w:val="27"/>
        </w:rPr>
        <w:t>作出</w:t>
      </w:r>
      <w:proofErr w:type="gramEnd"/>
      <w:r w:rsidRPr="00275F13">
        <w:rPr>
          <w:rFonts w:ascii="微软雅黑" w:eastAsia="微软雅黑" w:hAnsi="微软雅黑" w:cs="宋体" w:hint="eastAsia"/>
          <w:color w:val="000000"/>
          <w:kern w:val="0"/>
          <w:sz w:val="27"/>
          <w:szCs w:val="27"/>
        </w:rPr>
        <w:t>增写、改写、文字精简283处，覆盖各方面意见和建议436条。</w:t>
      </w:r>
    </w:p>
    <w:p w:rsidR="00275F13" w:rsidRPr="00275F13" w:rsidRDefault="00275F13" w:rsidP="00275F13">
      <w:pPr>
        <w:widowControl/>
        <w:shd w:val="clear" w:color="auto" w:fill="FFFFFF"/>
        <w:spacing w:before="150" w:after="150" w:line="540" w:lineRule="atLeast"/>
        <w:ind w:firstLine="480"/>
        <w:jc w:val="left"/>
        <w:rPr>
          <w:rFonts w:ascii="微软雅黑" w:eastAsia="微软雅黑" w:hAnsi="微软雅黑" w:cs="宋体" w:hint="eastAsia"/>
          <w:color w:val="000000"/>
          <w:kern w:val="0"/>
          <w:sz w:val="27"/>
          <w:szCs w:val="27"/>
        </w:rPr>
      </w:pPr>
      <w:r w:rsidRPr="00275F13">
        <w:rPr>
          <w:rFonts w:ascii="微软雅黑" w:eastAsia="微软雅黑" w:hAnsi="微软雅黑" w:cs="宋体" w:hint="eastAsia"/>
          <w:color w:val="000000"/>
          <w:kern w:val="0"/>
          <w:sz w:val="27"/>
          <w:szCs w:val="27"/>
        </w:rPr>
        <w:t>决定稿起草期间，中央政治局常委会召开3次会议，中央政治局召开2次会议进行审议，形成了提交这次全会审议的决定稿。</w:t>
      </w:r>
    </w:p>
    <w:p w:rsidR="00275F13" w:rsidRPr="00275F13" w:rsidRDefault="00275F13" w:rsidP="00275F13">
      <w:pPr>
        <w:widowControl/>
        <w:shd w:val="clear" w:color="auto" w:fill="FFFFFF"/>
        <w:spacing w:before="150" w:after="150" w:line="540" w:lineRule="atLeast"/>
        <w:ind w:firstLine="480"/>
        <w:jc w:val="left"/>
        <w:rPr>
          <w:rFonts w:ascii="微软雅黑" w:eastAsia="微软雅黑" w:hAnsi="微软雅黑" w:cs="宋体" w:hint="eastAsia"/>
          <w:color w:val="000000"/>
          <w:kern w:val="0"/>
          <w:sz w:val="27"/>
          <w:szCs w:val="27"/>
        </w:rPr>
      </w:pPr>
      <w:r w:rsidRPr="00275F13">
        <w:rPr>
          <w:rFonts w:ascii="微软雅黑" w:eastAsia="微软雅黑" w:hAnsi="微软雅黑" w:cs="宋体" w:hint="eastAsia"/>
          <w:b/>
          <w:bCs/>
          <w:color w:val="000000"/>
          <w:kern w:val="0"/>
          <w:sz w:val="27"/>
        </w:rPr>
        <w:t>三、决定稿的基本框架</w:t>
      </w:r>
    </w:p>
    <w:p w:rsidR="00275F13" w:rsidRPr="00275F13" w:rsidRDefault="00275F13" w:rsidP="00275F13">
      <w:pPr>
        <w:widowControl/>
        <w:shd w:val="clear" w:color="auto" w:fill="FFFFFF"/>
        <w:spacing w:before="150" w:after="150" w:line="540" w:lineRule="atLeast"/>
        <w:ind w:firstLine="480"/>
        <w:jc w:val="left"/>
        <w:rPr>
          <w:rFonts w:ascii="微软雅黑" w:eastAsia="微软雅黑" w:hAnsi="微软雅黑" w:cs="宋体" w:hint="eastAsia"/>
          <w:color w:val="000000"/>
          <w:kern w:val="0"/>
          <w:sz w:val="27"/>
          <w:szCs w:val="27"/>
        </w:rPr>
      </w:pPr>
      <w:r w:rsidRPr="00275F13">
        <w:rPr>
          <w:rFonts w:ascii="微软雅黑" w:eastAsia="微软雅黑" w:hAnsi="微软雅黑" w:cs="宋体" w:hint="eastAsia"/>
          <w:color w:val="000000"/>
          <w:kern w:val="0"/>
          <w:sz w:val="27"/>
          <w:szCs w:val="27"/>
        </w:rPr>
        <w:t>决定稿总体考虑是，紧扣“坚持和完善中国特色社会主义制度、推进国家治理体系和治理能力现代化”这个主题，从党的十九大确立的战略目标和重大任务出发，着眼于坚持和巩固中国特色社会主义制度、确保党长期执政和国家长治久安，着眼于完善和发展中国特色社会主义制度、全面建设社会主义现代化国家，着眼于充分发挥中国特色社会主义制度优越性、推进国家治理体系和治理能力现代化，全面总结党领导人</w:t>
      </w:r>
      <w:r w:rsidRPr="00275F13">
        <w:rPr>
          <w:rFonts w:ascii="微软雅黑" w:eastAsia="微软雅黑" w:hAnsi="微软雅黑" w:cs="宋体" w:hint="eastAsia"/>
          <w:color w:val="000000"/>
          <w:kern w:val="0"/>
          <w:sz w:val="27"/>
          <w:szCs w:val="27"/>
        </w:rPr>
        <w:lastRenderedPageBreak/>
        <w:t>民在我国国家制度建设和国家治理方面取得的成就、积累的经验、形成的原则，重点阐述坚持和完善支撑中国特色社会主义制度的根本制度、基本制度、重要制度，部署需要深化的重大体制机制改革、需要推进的重点工作任务。</w:t>
      </w:r>
    </w:p>
    <w:p w:rsidR="00275F13" w:rsidRPr="00275F13" w:rsidRDefault="00275F13" w:rsidP="00275F13">
      <w:pPr>
        <w:widowControl/>
        <w:shd w:val="clear" w:color="auto" w:fill="FFFFFF"/>
        <w:spacing w:before="150" w:after="150" w:line="540" w:lineRule="atLeast"/>
        <w:ind w:firstLine="480"/>
        <w:jc w:val="left"/>
        <w:rPr>
          <w:rFonts w:ascii="微软雅黑" w:eastAsia="微软雅黑" w:hAnsi="微软雅黑" w:cs="宋体" w:hint="eastAsia"/>
          <w:color w:val="000000"/>
          <w:kern w:val="0"/>
          <w:sz w:val="27"/>
          <w:szCs w:val="27"/>
        </w:rPr>
      </w:pPr>
      <w:r w:rsidRPr="00275F13">
        <w:rPr>
          <w:rFonts w:ascii="微软雅黑" w:eastAsia="微软雅黑" w:hAnsi="微软雅黑" w:cs="宋体" w:hint="eastAsia"/>
          <w:color w:val="000000"/>
          <w:kern w:val="0"/>
          <w:sz w:val="27"/>
          <w:szCs w:val="27"/>
        </w:rPr>
        <w:t>决定稿由15部分构成，分为三大板块。第一板块为第一部分，是总论，主要阐述中国特色社会主义制度和国家治理体系发展的历史性成就、显著优势，提出新时代坚持和完善中国特色社会主义制度、推进国家治理体系和治理能力现代化的重大意义和总体要求。第二板块为分论，聚焦坚持和完善支撑中国特色社会主义制度的根本制度、基本制度、重要制度，安排了13个部分，明确了各项制度必须坚持和巩固的根本点、完善和发展的方向，并</w:t>
      </w:r>
      <w:proofErr w:type="gramStart"/>
      <w:r w:rsidRPr="00275F13">
        <w:rPr>
          <w:rFonts w:ascii="微软雅黑" w:eastAsia="微软雅黑" w:hAnsi="微软雅黑" w:cs="宋体" w:hint="eastAsia"/>
          <w:color w:val="000000"/>
          <w:kern w:val="0"/>
          <w:sz w:val="27"/>
          <w:szCs w:val="27"/>
        </w:rPr>
        <w:t>作出</w:t>
      </w:r>
      <w:proofErr w:type="gramEnd"/>
      <w:r w:rsidRPr="00275F13">
        <w:rPr>
          <w:rFonts w:ascii="微软雅黑" w:eastAsia="微软雅黑" w:hAnsi="微软雅黑" w:cs="宋体" w:hint="eastAsia"/>
          <w:color w:val="000000"/>
          <w:kern w:val="0"/>
          <w:sz w:val="27"/>
          <w:szCs w:val="27"/>
        </w:rPr>
        <w:t>工作部署。第三板块为第十五部分和结束语，主要就加强党对坚持和完善中国特色社会主义制度、推进国家治理体系和治理能力现代化的领导提出要求。</w:t>
      </w:r>
    </w:p>
    <w:p w:rsidR="00275F13" w:rsidRPr="00275F13" w:rsidRDefault="00275F13" w:rsidP="00275F13">
      <w:pPr>
        <w:widowControl/>
        <w:shd w:val="clear" w:color="auto" w:fill="FFFFFF"/>
        <w:spacing w:before="150" w:after="150" w:line="540" w:lineRule="atLeast"/>
        <w:ind w:firstLine="480"/>
        <w:jc w:val="left"/>
        <w:rPr>
          <w:rFonts w:ascii="微软雅黑" w:eastAsia="微软雅黑" w:hAnsi="微软雅黑" w:cs="宋体" w:hint="eastAsia"/>
          <w:color w:val="000000"/>
          <w:kern w:val="0"/>
          <w:sz w:val="27"/>
          <w:szCs w:val="27"/>
        </w:rPr>
      </w:pPr>
      <w:r w:rsidRPr="00275F13">
        <w:rPr>
          <w:rFonts w:ascii="微软雅黑" w:eastAsia="微软雅黑" w:hAnsi="微软雅黑" w:cs="宋体" w:hint="eastAsia"/>
          <w:color w:val="000000"/>
          <w:kern w:val="0"/>
          <w:sz w:val="27"/>
          <w:szCs w:val="27"/>
        </w:rPr>
        <w:t>希望同志们深刻领会党中央精神，紧紧围绕“坚持和巩固什么、完善和发展什么”进行讨论，提出建设性的修改意见和建议，共同把这次全会开好。</w:t>
      </w:r>
    </w:p>
    <w:p w:rsidR="00275F13" w:rsidRPr="00275F13" w:rsidRDefault="00275F13" w:rsidP="00275F13">
      <w:pPr>
        <w:widowControl/>
        <w:shd w:val="clear" w:color="auto" w:fill="FFFFFF"/>
        <w:spacing w:before="150" w:after="150" w:line="540" w:lineRule="atLeast"/>
        <w:ind w:firstLine="480"/>
        <w:jc w:val="left"/>
        <w:rPr>
          <w:rFonts w:ascii="微软雅黑" w:eastAsia="微软雅黑" w:hAnsi="微软雅黑" w:cs="宋体" w:hint="eastAsia"/>
          <w:color w:val="000000"/>
          <w:kern w:val="0"/>
          <w:sz w:val="27"/>
          <w:szCs w:val="27"/>
        </w:rPr>
      </w:pPr>
      <w:r w:rsidRPr="00275F13">
        <w:rPr>
          <w:rFonts w:ascii="微软雅黑" w:eastAsia="微软雅黑" w:hAnsi="微软雅黑" w:cs="宋体" w:hint="eastAsia"/>
          <w:color w:val="000000"/>
          <w:kern w:val="0"/>
          <w:sz w:val="27"/>
          <w:szCs w:val="27"/>
        </w:rPr>
        <w:t>（新华社北京11月5日电）</w:t>
      </w:r>
    </w:p>
    <w:p w:rsidR="00275F13" w:rsidRPr="00275F13" w:rsidRDefault="00275F13" w:rsidP="00275F13">
      <w:pPr>
        <w:widowControl/>
        <w:shd w:val="clear" w:color="auto" w:fill="FFFFFF"/>
        <w:spacing w:before="150" w:line="540" w:lineRule="atLeast"/>
        <w:ind w:firstLine="480"/>
        <w:jc w:val="left"/>
        <w:rPr>
          <w:rFonts w:ascii="微软雅黑" w:eastAsia="微软雅黑" w:hAnsi="微软雅黑" w:cs="宋体" w:hint="eastAsia"/>
          <w:color w:val="000000"/>
          <w:kern w:val="0"/>
          <w:sz w:val="27"/>
          <w:szCs w:val="27"/>
        </w:rPr>
      </w:pPr>
      <w:r w:rsidRPr="00275F13">
        <w:rPr>
          <w:rFonts w:ascii="微软雅黑" w:eastAsia="微软雅黑" w:hAnsi="微软雅黑" w:cs="宋体" w:hint="eastAsia"/>
          <w:color w:val="000000"/>
          <w:kern w:val="0"/>
          <w:sz w:val="27"/>
          <w:szCs w:val="27"/>
        </w:rPr>
        <w:t>《 人民日报 》（ 2019年11月06日 04 版）</w:t>
      </w:r>
    </w:p>
    <w:p w:rsidR="000F3A74" w:rsidRPr="00275F13" w:rsidRDefault="00395265"/>
    <w:sectPr w:rsidR="000F3A74" w:rsidRPr="00275F13" w:rsidSect="004E767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5265" w:rsidRDefault="00395265" w:rsidP="00275F13">
      <w:r>
        <w:separator/>
      </w:r>
    </w:p>
  </w:endnote>
  <w:endnote w:type="continuationSeparator" w:id="0">
    <w:p w:rsidR="00395265" w:rsidRDefault="00395265" w:rsidP="00275F1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5265" w:rsidRDefault="00395265" w:rsidP="00275F13">
      <w:r>
        <w:separator/>
      </w:r>
    </w:p>
  </w:footnote>
  <w:footnote w:type="continuationSeparator" w:id="0">
    <w:p w:rsidR="00395265" w:rsidRDefault="00395265" w:rsidP="00275F1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75F13"/>
    <w:rsid w:val="00275F13"/>
    <w:rsid w:val="00395265"/>
    <w:rsid w:val="004E7679"/>
    <w:rsid w:val="00A561B4"/>
    <w:rsid w:val="00BA28E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7679"/>
    <w:pPr>
      <w:widowControl w:val="0"/>
      <w:jc w:val="both"/>
    </w:pPr>
  </w:style>
  <w:style w:type="paragraph" w:styleId="1">
    <w:name w:val="heading 1"/>
    <w:basedOn w:val="a"/>
    <w:link w:val="1Char"/>
    <w:uiPriority w:val="9"/>
    <w:qFormat/>
    <w:rsid w:val="00275F13"/>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75F1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75F13"/>
    <w:rPr>
      <w:sz w:val="18"/>
      <w:szCs w:val="18"/>
    </w:rPr>
  </w:style>
  <w:style w:type="paragraph" w:styleId="a4">
    <w:name w:val="footer"/>
    <w:basedOn w:val="a"/>
    <w:link w:val="Char0"/>
    <w:uiPriority w:val="99"/>
    <w:semiHidden/>
    <w:unhideWhenUsed/>
    <w:rsid w:val="00275F1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75F13"/>
    <w:rPr>
      <w:sz w:val="18"/>
      <w:szCs w:val="18"/>
    </w:rPr>
  </w:style>
  <w:style w:type="character" w:customStyle="1" w:styleId="1Char">
    <w:name w:val="标题 1 Char"/>
    <w:basedOn w:val="a0"/>
    <w:link w:val="1"/>
    <w:uiPriority w:val="9"/>
    <w:rsid w:val="00275F13"/>
    <w:rPr>
      <w:rFonts w:ascii="宋体" w:eastAsia="宋体" w:hAnsi="宋体" w:cs="宋体"/>
      <w:b/>
      <w:bCs/>
      <w:kern w:val="36"/>
      <w:sz w:val="48"/>
      <w:szCs w:val="48"/>
    </w:rPr>
  </w:style>
  <w:style w:type="paragraph" w:customStyle="1" w:styleId="sou">
    <w:name w:val="sou"/>
    <w:basedOn w:val="a"/>
    <w:rsid w:val="00275F13"/>
    <w:pPr>
      <w:widowControl/>
      <w:spacing w:before="100" w:beforeAutospacing="1" w:after="100" w:afterAutospacing="1"/>
      <w:jc w:val="left"/>
    </w:pPr>
    <w:rPr>
      <w:rFonts w:ascii="宋体" w:eastAsia="宋体" w:hAnsi="宋体" w:cs="宋体"/>
      <w:kern w:val="0"/>
      <w:sz w:val="24"/>
      <w:szCs w:val="24"/>
    </w:rPr>
  </w:style>
  <w:style w:type="character" w:styleId="a5">
    <w:name w:val="Hyperlink"/>
    <w:basedOn w:val="a0"/>
    <w:uiPriority w:val="99"/>
    <w:semiHidden/>
    <w:unhideWhenUsed/>
    <w:rsid w:val="00275F13"/>
    <w:rPr>
      <w:color w:val="0000FF"/>
      <w:u w:val="single"/>
    </w:rPr>
  </w:style>
  <w:style w:type="paragraph" w:styleId="a6">
    <w:name w:val="Normal (Web)"/>
    <w:basedOn w:val="a"/>
    <w:uiPriority w:val="99"/>
    <w:semiHidden/>
    <w:unhideWhenUsed/>
    <w:rsid w:val="00275F13"/>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275F13"/>
    <w:rPr>
      <w:b/>
      <w:bCs/>
    </w:rPr>
  </w:style>
</w:styles>
</file>

<file path=word/webSettings.xml><?xml version="1.0" encoding="utf-8"?>
<w:webSettings xmlns:r="http://schemas.openxmlformats.org/officeDocument/2006/relationships" xmlns:w="http://schemas.openxmlformats.org/wordprocessingml/2006/main">
  <w:divs>
    <w:div w:id="1388802058">
      <w:bodyDiv w:val="1"/>
      <w:marLeft w:val="0"/>
      <w:marRight w:val="0"/>
      <w:marTop w:val="0"/>
      <w:marBottom w:val="0"/>
      <w:divBdr>
        <w:top w:val="none" w:sz="0" w:space="0" w:color="auto"/>
        <w:left w:val="none" w:sz="0" w:space="0" w:color="auto"/>
        <w:bottom w:val="none" w:sz="0" w:space="0" w:color="auto"/>
        <w:right w:val="none" w:sz="0" w:space="0" w:color="auto"/>
      </w:divBdr>
      <w:divsChild>
        <w:div w:id="958217726">
          <w:marLeft w:val="0"/>
          <w:marRight w:val="0"/>
          <w:marTop w:val="150"/>
          <w:marBottom w:val="15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paper.people.com.cn/rmrb/html/2019-11/06/nw.D110000renmrb_20191106_1-04.ht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717</Words>
  <Characters>4087</Characters>
  <Application>Microsoft Office Word</Application>
  <DocSecurity>0</DocSecurity>
  <Lines>34</Lines>
  <Paragraphs>9</Paragraphs>
  <ScaleCrop>false</ScaleCrop>
  <Company>000</Company>
  <LinksUpToDate>false</LinksUpToDate>
  <CharactersWithSpaces>4795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hgzy</dc:creator>
  <cp:keywords/>
  <dc:description/>
  <cp:lastModifiedBy>hgzy</cp:lastModifiedBy>
  <cp:revision>2</cp:revision>
  <dcterms:created xsi:type="dcterms:W3CDTF">2019-11-11T02:41:00Z</dcterms:created>
  <dcterms:modified xsi:type="dcterms:W3CDTF">2019-11-11T02:42:00Z</dcterms:modified>
</cp:coreProperties>
</file>